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DF24" w14:textId="1E84A31F" w:rsidR="00AF7463" w:rsidRPr="00F509DF" w:rsidRDefault="00003F0A" w:rsidP="00F509DF">
      <w:pPr>
        <w:jc w:val="center"/>
        <w:rPr>
          <w:color w:val="17365D" w:themeColor="text2" w:themeShade="BF"/>
          <w:sz w:val="32"/>
          <w:szCs w:val="32"/>
        </w:rPr>
      </w:pPr>
      <w:bookmarkStart w:id="0" w:name="_Hlk88140896"/>
      <w:r w:rsidRPr="00F509DF">
        <w:rPr>
          <w:color w:val="17365D" w:themeColor="text2" w:themeShade="BF"/>
          <w:sz w:val="32"/>
          <w:szCs w:val="32"/>
        </w:rPr>
        <w:t>APPOINTMENT TYP</w:t>
      </w:r>
      <w:r w:rsidR="00F509DF" w:rsidRPr="00F509DF">
        <w:rPr>
          <w:color w:val="17365D" w:themeColor="text2" w:themeShade="BF"/>
          <w:sz w:val="32"/>
          <w:szCs w:val="32"/>
        </w:rPr>
        <w:t>E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7655"/>
        <w:gridCol w:w="3119"/>
      </w:tblGrid>
      <w:tr w:rsidR="00043089" w14:paraId="742FE017" w14:textId="77777777" w:rsidTr="00B20E15">
        <w:tc>
          <w:tcPr>
            <w:tcW w:w="7655" w:type="dxa"/>
          </w:tcPr>
          <w:p w14:paraId="3CF950E4" w14:textId="77777777" w:rsidR="00043089" w:rsidRDefault="00C867C2" w:rsidP="000B30D0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Pregnancy related problems</w:t>
            </w:r>
          </w:p>
          <w:p w14:paraId="4DE7DF4B" w14:textId="77777777" w:rsidR="00C867C2" w:rsidRDefault="00C867C2" w:rsidP="000B30D0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Palliative care patients</w:t>
            </w:r>
          </w:p>
          <w:p w14:paraId="14F8CC60" w14:textId="77777777" w:rsidR="00C867C2" w:rsidRDefault="00C867C2" w:rsidP="000B30D0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Complex patients (multiple problems)</w:t>
            </w:r>
          </w:p>
          <w:p w14:paraId="05C77F24" w14:textId="77777777" w:rsidR="00C867C2" w:rsidRDefault="00C955ED" w:rsidP="000B30D0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Young children: &lt;6months</w:t>
            </w:r>
          </w:p>
          <w:p w14:paraId="03458827" w14:textId="77777777" w:rsidR="00C955ED" w:rsidRDefault="00C955ED" w:rsidP="000B30D0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Known mental health and/or drug issues</w:t>
            </w:r>
          </w:p>
          <w:p w14:paraId="52DE1FBB" w14:textId="2370CFCB" w:rsidR="00C955ED" w:rsidRDefault="00C955ED" w:rsidP="000B30D0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of ongoing problem</w:t>
            </w:r>
            <w:r w:rsidR="00E032C1">
              <w:rPr>
                <w:sz w:val="24"/>
                <w:szCs w:val="24"/>
              </w:rPr>
              <w:t xml:space="preserve">/chronic </w:t>
            </w:r>
            <w:r w:rsidR="00FB515C">
              <w:rPr>
                <w:sz w:val="24"/>
                <w:szCs w:val="24"/>
              </w:rPr>
              <w:t>illness</w:t>
            </w:r>
          </w:p>
          <w:p w14:paraId="40E43281" w14:textId="77777777" w:rsidR="00053B24" w:rsidRDefault="00053B24" w:rsidP="000B30D0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Gynaecological problems</w:t>
            </w:r>
          </w:p>
          <w:p w14:paraId="563AF958" w14:textId="77777777" w:rsidR="00A01F91" w:rsidRDefault="00233C8E" w:rsidP="00A01F91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Safeguarding issues notified by a third-party (letters, school, health visitor, community nurses)</w:t>
            </w:r>
          </w:p>
          <w:p w14:paraId="1FF4C352" w14:textId="68E59D5E" w:rsidR="00E032C1" w:rsidRPr="00A01F91" w:rsidRDefault="00E032C1" w:rsidP="00A01F91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Developmental or Behavioural issues in children</w:t>
            </w:r>
          </w:p>
        </w:tc>
        <w:tc>
          <w:tcPr>
            <w:tcW w:w="3119" w:type="dxa"/>
          </w:tcPr>
          <w:p w14:paraId="0BF5EA72" w14:textId="4CE0DA79" w:rsidR="000409B5" w:rsidRPr="00F509DF" w:rsidRDefault="00F509DF" w:rsidP="0016665C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GP</w:t>
            </w:r>
          </w:p>
        </w:tc>
      </w:tr>
      <w:tr w:rsidR="00043089" w14:paraId="00E9DB63" w14:textId="77777777" w:rsidTr="00B20E15">
        <w:tc>
          <w:tcPr>
            <w:tcW w:w="7655" w:type="dxa"/>
          </w:tcPr>
          <w:p w14:paraId="69BC896E" w14:textId="69FE0354" w:rsidR="00C867C2" w:rsidRDefault="00C867C2" w:rsidP="000B30D0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Minor illnesses – see </w:t>
            </w:r>
            <w:r w:rsidR="006F192B">
              <w:rPr>
                <w:sz w:val="24"/>
                <w:szCs w:val="24"/>
              </w:rPr>
              <w:t xml:space="preserve">individual </w:t>
            </w:r>
            <w:r>
              <w:rPr>
                <w:sz w:val="24"/>
                <w:szCs w:val="24"/>
              </w:rPr>
              <w:t>ACP</w:t>
            </w:r>
            <w:r w:rsidR="006F192B">
              <w:rPr>
                <w:sz w:val="24"/>
                <w:szCs w:val="24"/>
              </w:rPr>
              <w:t>’s</w:t>
            </w:r>
            <w:r>
              <w:rPr>
                <w:sz w:val="24"/>
                <w:szCs w:val="24"/>
              </w:rPr>
              <w:t xml:space="preserve"> checklist</w:t>
            </w:r>
          </w:p>
          <w:p w14:paraId="2A582A39" w14:textId="0EC22849" w:rsidR="00EC1988" w:rsidRDefault="00C867C2" w:rsidP="000B30D0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Musculoskeletal problems</w:t>
            </w:r>
            <w:r w:rsidR="004C51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see </w:t>
            </w:r>
            <w:r w:rsidR="006F192B">
              <w:rPr>
                <w:sz w:val="24"/>
                <w:szCs w:val="24"/>
              </w:rPr>
              <w:t xml:space="preserve">individual </w:t>
            </w:r>
            <w:r>
              <w:rPr>
                <w:sz w:val="24"/>
                <w:szCs w:val="24"/>
              </w:rPr>
              <w:t>ACP</w:t>
            </w:r>
            <w:r w:rsidR="00CE3738">
              <w:rPr>
                <w:sz w:val="24"/>
                <w:szCs w:val="24"/>
              </w:rPr>
              <w:t>’s</w:t>
            </w:r>
            <w:r>
              <w:rPr>
                <w:sz w:val="24"/>
                <w:szCs w:val="24"/>
              </w:rPr>
              <w:t xml:space="preserve"> checklist </w:t>
            </w:r>
          </w:p>
          <w:p w14:paraId="6BB4D9E6" w14:textId="01B3FD04" w:rsidR="006F192B" w:rsidRPr="00B20E15" w:rsidRDefault="003E4C08" w:rsidP="00B20E1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agreed clinical conditions</w:t>
            </w:r>
          </w:p>
        </w:tc>
        <w:tc>
          <w:tcPr>
            <w:tcW w:w="3119" w:type="dxa"/>
          </w:tcPr>
          <w:p w14:paraId="14183D06" w14:textId="0AAEE749" w:rsidR="000409B5" w:rsidRPr="00F509DF" w:rsidRDefault="00DF6C0E" w:rsidP="0016665C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Advanced Clinical Practitioner</w:t>
            </w:r>
          </w:p>
        </w:tc>
      </w:tr>
      <w:tr w:rsidR="00C74014" w14:paraId="58DF54D1" w14:textId="77777777" w:rsidTr="00B20E15">
        <w:tc>
          <w:tcPr>
            <w:tcW w:w="7655" w:type="dxa"/>
          </w:tcPr>
          <w:p w14:paraId="2E1A1DD3" w14:textId="6EFC2C66" w:rsidR="00C74014" w:rsidRDefault="00C107E0" w:rsidP="000B30D0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Term Condition reviews</w:t>
            </w:r>
            <w:r w:rsidR="00C867C2">
              <w:rPr>
                <w:sz w:val="24"/>
                <w:szCs w:val="24"/>
              </w:rPr>
              <w:t xml:space="preserve"> – see PN checklist</w:t>
            </w:r>
          </w:p>
          <w:p w14:paraId="67F2B2DA" w14:textId="034C4B76" w:rsidR="00C107E0" w:rsidRDefault="00C107E0" w:rsidP="000B30D0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Stockings related issues</w:t>
            </w:r>
          </w:p>
        </w:tc>
        <w:tc>
          <w:tcPr>
            <w:tcW w:w="3119" w:type="dxa"/>
          </w:tcPr>
          <w:p w14:paraId="64C446DC" w14:textId="2135B465" w:rsidR="00C74014" w:rsidRDefault="00C74014" w:rsidP="0016665C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Practice Nurse</w:t>
            </w:r>
          </w:p>
        </w:tc>
      </w:tr>
      <w:tr w:rsidR="000F2568" w14:paraId="415975F1" w14:textId="77777777" w:rsidTr="00B20E15">
        <w:tc>
          <w:tcPr>
            <w:tcW w:w="7655" w:type="dxa"/>
          </w:tcPr>
          <w:p w14:paraId="6A10AC77" w14:textId="77777777" w:rsidR="000F2568" w:rsidRDefault="000F2568" w:rsidP="000F256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Simple wound issues/suture removal</w:t>
            </w:r>
          </w:p>
          <w:p w14:paraId="2E72F3BD" w14:textId="77777777" w:rsidR="000F2568" w:rsidRDefault="000F2568" w:rsidP="000B30D0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Dressings </w:t>
            </w:r>
          </w:p>
          <w:p w14:paraId="7BCB5A55" w14:textId="2A70762F" w:rsidR="003E4C08" w:rsidRDefault="003E4C08" w:rsidP="000B30D0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Bloods</w:t>
            </w:r>
          </w:p>
        </w:tc>
        <w:tc>
          <w:tcPr>
            <w:tcW w:w="3119" w:type="dxa"/>
          </w:tcPr>
          <w:p w14:paraId="43557AEC" w14:textId="3D85D3C9" w:rsidR="000F2568" w:rsidRDefault="000F2568" w:rsidP="0016665C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Healthcare Assistant</w:t>
            </w:r>
          </w:p>
        </w:tc>
      </w:tr>
      <w:tr w:rsidR="00043089" w14:paraId="0BA8B74D" w14:textId="77777777" w:rsidTr="00B20E15">
        <w:tc>
          <w:tcPr>
            <w:tcW w:w="7655" w:type="dxa"/>
          </w:tcPr>
          <w:p w14:paraId="6FF8CF86" w14:textId="6797FC7F" w:rsidR="00EC1988" w:rsidRDefault="00C107E0" w:rsidP="000B30D0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Term Condition reviews</w:t>
            </w:r>
            <w:r w:rsidR="00C867C2">
              <w:rPr>
                <w:sz w:val="24"/>
                <w:szCs w:val="24"/>
              </w:rPr>
              <w:t xml:space="preserve"> –</w:t>
            </w:r>
            <w:r w:rsidR="00FA36FA">
              <w:rPr>
                <w:sz w:val="24"/>
                <w:szCs w:val="24"/>
              </w:rPr>
              <w:t xml:space="preserve"> </w:t>
            </w:r>
            <w:r w:rsidR="00C867C2">
              <w:rPr>
                <w:sz w:val="24"/>
                <w:szCs w:val="24"/>
              </w:rPr>
              <w:t>see Pharmacist checklist</w:t>
            </w:r>
          </w:p>
          <w:p w14:paraId="620C79AA" w14:textId="77777777" w:rsidR="00C107E0" w:rsidRDefault="00C107E0" w:rsidP="000B30D0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Medication </w:t>
            </w:r>
            <w:r w:rsidR="00A957AC">
              <w:rPr>
                <w:sz w:val="24"/>
                <w:szCs w:val="24"/>
              </w:rPr>
              <w:t>reviews</w:t>
            </w:r>
          </w:p>
          <w:p w14:paraId="26920E07" w14:textId="2ED8427A" w:rsidR="00A957AC" w:rsidRPr="000B30D0" w:rsidRDefault="00A957AC" w:rsidP="000B30D0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Medication related problems such as side effects </w:t>
            </w:r>
          </w:p>
        </w:tc>
        <w:tc>
          <w:tcPr>
            <w:tcW w:w="3119" w:type="dxa"/>
          </w:tcPr>
          <w:p w14:paraId="4C30EAB3" w14:textId="13E0D289" w:rsidR="00043089" w:rsidRPr="00F509DF" w:rsidRDefault="00DF6C0E" w:rsidP="0016665C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Pharmacist</w:t>
            </w:r>
          </w:p>
        </w:tc>
      </w:tr>
      <w:tr w:rsidR="00043089" w14:paraId="5DF61FCD" w14:textId="77777777" w:rsidTr="00B20E15">
        <w:tc>
          <w:tcPr>
            <w:tcW w:w="7655" w:type="dxa"/>
          </w:tcPr>
          <w:p w14:paraId="322863FD" w14:textId="4CBE8461" w:rsidR="002F0469" w:rsidRDefault="00C955ED" w:rsidP="000B30D0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of ongoing problem</w:t>
            </w:r>
            <w:r w:rsidR="00FA36FA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check </w:t>
            </w:r>
            <w:r w:rsidR="00FA36FA">
              <w:rPr>
                <w:sz w:val="24"/>
                <w:szCs w:val="24"/>
              </w:rPr>
              <w:t xml:space="preserve">if ok </w:t>
            </w:r>
            <w:r>
              <w:rPr>
                <w:sz w:val="24"/>
                <w:szCs w:val="24"/>
              </w:rPr>
              <w:t>with patient</w:t>
            </w:r>
            <w:r w:rsidR="00053B24">
              <w:rPr>
                <w:sz w:val="24"/>
                <w:szCs w:val="24"/>
              </w:rPr>
              <w:t xml:space="preserve"> first</w:t>
            </w:r>
          </w:p>
          <w:p w14:paraId="3CD9AE7E" w14:textId="77777777" w:rsidR="00C955ED" w:rsidRDefault="00C955ED" w:rsidP="000B30D0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Simple skin issues- provided they can also send in photos</w:t>
            </w:r>
          </w:p>
          <w:p w14:paraId="4ABA885E" w14:textId="602DF3E0" w:rsidR="00053B24" w:rsidRDefault="00053B24" w:rsidP="000B30D0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Certain</w:t>
            </w:r>
            <w:r w:rsidR="00FF5026">
              <w:rPr>
                <w:sz w:val="24"/>
                <w:szCs w:val="24"/>
              </w:rPr>
              <w:t xml:space="preserve"> </w:t>
            </w:r>
            <w:r w:rsidR="00CE3738">
              <w:rPr>
                <w:sz w:val="24"/>
                <w:szCs w:val="24"/>
              </w:rPr>
              <w:t>Long-Term</w:t>
            </w:r>
            <w:r w:rsidR="000E0F58">
              <w:rPr>
                <w:sz w:val="24"/>
                <w:szCs w:val="24"/>
              </w:rPr>
              <w:t xml:space="preserve"> Condition</w:t>
            </w:r>
            <w:r w:rsidR="00FF5026">
              <w:rPr>
                <w:sz w:val="24"/>
                <w:szCs w:val="24"/>
              </w:rPr>
              <w:t>s</w:t>
            </w:r>
            <w:r w:rsidR="000E0F58">
              <w:rPr>
                <w:sz w:val="24"/>
                <w:szCs w:val="24"/>
              </w:rPr>
              <w:t xml:space="preserve"> and Medication reviews provided that relevant tests have already </w:t>
            </w:r>
            <w:proofErr w:type="gramStart"/>
            <w:r w:rsidR="000E0F58">
              <w:rPr>
                <w:sz w:val="24"/>
                <w:szCs w:val="24"/>
              </w:rPr>
              <w:t>been done</w:t>
            </w:r>
            <w:proofErr w:type="gramEnd"/>
            <w:r w:rsidR="000E0F58">
              <w:rPr>
                <w:sz w:val="24"/>
                <w:szCs w:val="24"/>
              </w:rPr>
              <w:t xml:space="preserve"> (blood tests, urine, ECG, BPs etc)</w:t>
            </w:r>
          </w:p>
          <w:p w14:paraId="628CADBB" w14:textId="3E266C3C" w:rsidR="000B6F91" w:rsidRPr="000B30D0" w:rsidRDefault="000B6F91" w:rsidP="000B30D0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Requests for letters</w:t>
            </w:r>
          </w:p>
        </w:tc>
        <w:tc>
          <w:tcPr>
            <w:tcW w:w="3119" w:type="dxa"/>
          </w:tcPr>
          <w:p w14:paraId="49F1D7F1" w14:textId="44ED5367" w:rsidR="00043089" w:rsidRPr="00F509DF" w:rsidRDefault="00DF6C0E" w:rsidP="0016665C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Telephone/Video Call</w:t>
            </w:r>
          </w:p>
        </w:tc>
      </w:tr>
      <w:tr w:rsidR="00043089" w14:paraId="1121CBDA" w14:textId="77777777" w:rsidTr="00B20E15">
        <w:tc>
          <w:tcPr>
            <w:tcW w:w="7655" w:type="dxa"/>
          </w:tcPr>
          <w:p w14:paraId="681B9734" w14:textId="00E34241" w:rsidR="00BF5000" w:rsidRDefault="00AB42F7" w:rsidP="00AB42F7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 note requests</w:t>
            </w:r>
          </w:p>
          <w:p w14:paraId="2F8D3F1A" w14:textId="2082868A" w:rsidR="00AB42F7" w:rsidRDefault="00A957AC" w:rsidP="00AB42F7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Re-writing of community drug charts</w:t>
            </w:r>
          </w:p>
          <w:p w14:paraId="5664DDC7" w14:textId="77777777" w:rsidR="00A957AC" w:rsidRDefault="00A957AC" w:rsidP="00AB42F7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Medication requests</w:t>
            </w:r>
          </w:p>
          <w:p w14:paraId="462EE0DA" w14:textId="619FD9B4" w:rsidR="00A957AC" w:rsidRPr="00AB42F7" w:rsidRDefault="00A957AC" w:rsidP="00AB42F7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Miscellaneous</w:t>
            </w:r>
            <w:r w:rsidR="00302CB2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vaccination queries</w:t>
            </w:r>
            <w:r w:rsidR="00FC6EED">
              <w:rPr>
                <w:sz w:val="24"/>
                <w:szCs w:val="24"/>
              </w:rPr>
              <w:t xml:space="preserve">, existing referral queries </w:t>
            </w:r>
            <w:proofErr w:type="gramStart"/>
            <w:r w:rsidR="0092310E">
              <w:rPr>
                <w:sz w:val="24"/>
                <w:szCs w:val="24"/>
              </w:rPr>
              <w:t>etc</w:t>
            </w:r>
            <w:proofErr w:type="gramEnd"/>
            <w:r w:rsidR="009231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0F74DBD2" w14:textId="07413FAB" w:rsidR="00043089" w:rsidRPr="00F509DF" w:rsidRDefault="00F509DF" w:rsidP="0016665C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Task</w:t>
            </w:r>
          </w:p>
        </w:tc>
      </w:tr>
      <w:tr w:rsidR="00C74014" w14:paraId="7225FD20" w14:textId="77777777" w:rsidTr="00B20E15">
        <w:tc>
          <w:tcPr>
            <w:tcW w:w="7655" w:type="dxa"/>
          </w:tcPr>
          <w:p w14:paraId="31780A35" w14:textId="373F9289" w:rsidR="00C74014" w:rsidRPr="00C74014" w:rsidRDefault="00C74014" w:rsidP="00C74014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Acutely unwell patients who cannot come into the surgery</w:t>
            </w:r>
            <w:r w:rsidR="0092310E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bed bound patients, palliative care patients</w:t>
            </w:r>
            <w:r w:rsidR="002D419C">
              <w:rPr>
                <w:sz w:val="24"/>
                <w:szCs w:val="24"/>
              </w:rPr>
              <w:t xml:space="preserve"> </w:t>
            </w:r>
            <w:proofErr w:type="gramStart"/>
            <w:r w:rsidR="002D419C">
              <w:rPr>
                <w:sz w:val="24"/>
                <w:szCs w:val="24"/>
              </w:rPr>
              <w:t>etc</w:t>
            </w:r>
            <w:proofErr w:type="gramEnd"/>
          </w:p>
        </w:tc>
        <w:tc>
          <w:tcPr>
            <w:tcW w:w="3119" w:type="dxa"/>
          </w:tcPr>
          <w:p w14:paraId="652C5E2E" w14:textId="12C6E454" w:rsidR="00C74014" w:rsidRDefault="00C74014" w:rsidP="0016665C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Home Visit</w:t>
            </w:r>
          </w:p>
        </w:tc>
      </w:tr>
      <w:tr w:rsidR="00875833" w14:paraId="0DFAA87F" w14:textId="77777777" w:rsidTr="00B20E15">
        <w:tc>
          <w:tcPr>
            <w:tcW w:w="7655" w:type="dxa"/>
          </w:tcPr>
          <w:p w14:paraId="272F4989" w14:textId="5DF1AFAA" w:rsidR="00875833" w:rsidRDefault="00875833" w:rsidP="00C74014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Anyone who feels unwell or has a minor illness or an injury – see </w:t>
            </w:r>
            <w:r w:rsidR="00BD1681">
              <w:rPr>
                <w:sz w:val="24"/>
                <w:szCs w:val="24"/>
              </w:rPr>
              <w:t xml:space="preserve">BLUE </w:t>
            </w:r>
            <w:r>
              <w:rPr>
                <w:sz w:val="24"/>
                <w:szCs w:val="24"/>
              </w:rPr>
              <w:t>RED, AMBER, lists for more guidance</w:t>
            </w:r>
          </w:p>
        </w:tc>
        <w:tc>
          <w:tcPr>
            <w:tcW w:w="3119" w:type="dxa"/>
          </w:tcPr>
          <w:p w14:paraId="5C24E1E3" w14:textId="55983E4A" w:rsidR="00875833" w:rsidRDefault="00875833" w:rsidP="0016665C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Same Day</w:t>
            </w:r>
          </w:p>
        </w:tc>
      </w:tr>
      <w:tr w:rsidR="003B54EF" w:rsidRPr="003B54EF" w14:paraId="16FB9AD1" w14:textId="77777777" w:rsidTr="00B20E15">
        <w:tc>
          <w:tcPr>
            <w:tcW w:w="10774" w:type="dxa"/>
            <w:gridSpan w:val="2"/>
          </w:tcPr>
          <w:p w14:paraId="72F5276D" w14:textId="1BECFE0D" w:rsidR="003B54EF" w:rsidRPr="00AB42F7" w:rsidRDefault="00BD1681" w:rsidP="003B54EF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Accurx triage will determine if </w:t>
            </w:r>
            <w:r w:rsidR="003B54EF" w:rsidRPr="00AB42F7">
              <w:rPr>
                <w:sz w:val="24"/>
                <w:szCs w:val="24"/>
              </w:rPr>
              <w:t>patient if needs same day, same week, or routine appointment</w:t>
            </w:r>
          </w:p>
          <w:p w14:paraId="2A082A4D" w14:textId="6DDB04C6" w:rsidR="003F5AB4" w:rsidRPr="003F5AB4" w:rsidRDefault="00BD1681" w:rsidP="003F5AB4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Accurx triage will determine if </w:t>
            </w:r>
            <w:r w:rsidR="003B54EF" w:rsidRPr="00AB42F7">
              <w:rPr>
                <w:sz w:val="24"/>
                <w:szCs w:val="24"/>
              </w:rPr>
              <w:t xml:space="preserve">patient if it can </w:t>
            </w:r>
            <w:proofErr w:type="gramStart"/>
            <w:r w:rsidR="003B54EF" w:rsidRPr="00AB42F7">
              <w:rPr>
                <w:sz w:val="24"/>
                <w:szCs w:val="24"/>
              </w:rPr>
              <w:t>be sorted</w:t>
            </w:r>
            <w:proofErr w:type="gramEnd"/>
            <w:r w:rsidR="003B54EF" w:rsidRPr="00AB42F7">
              <w:rPr>
                <w:sz w:val="24"/>
                <w:szCs w:val="24"/>
              </w:rPr>
              <w:t xml:space="preserve"> by</w:t>
            </w:r>
            <w:r w:rsidR="005765BB" w:rsidRPr="00AB42F7">
              <w:rPr>
                <w:sz w:val="24"/>
                <w:szCs w:val="24"/>
              </w:rPr>
              <w:t xml:space="preserve"> </w:t>
            </w:r>
            <w:r w:rsidR="003E4C08">
              <w:rPr>
                <w:sz w:val="24"/>
                <w:szCs w:val="24"/>
              </w:rPr>
              <w:t xml:space="preserve">signposting to community services, </w:t>
            </w:r>
            <w:r w:rsidR="00C107E0">
              <w:rPr>
                <w:sz w:val="24"/>
                <w:szCs w:val="24"/>
              </w:rPr>
              <w:t xml:space="preserve">a </w:t>
            </w:r>
            <w:r w:rsidR="005765BB" w:rsidRPr="00AB42F7">
              <w:rPr>
                <w:sz w:val="24"/>
                <w:szCs w:val="24"/>
              </w:rPr>
              <w:t>telephone appointment, video call, or needs a F2F appointment</w:t>
            </w:r>
          </w:p>
          <w:p w14:paraId="6D2B5F2E" w14:textId="2930C3AD" w:rsidR="00B20E15" w:rsidRDefault="005765BB" w:rsidP="00B20E1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B42F7">
              <w:rPr>
                <w:sz w:val="24"/>
                <w:szCs w:val="24"/>
              </w:rPr>
              <w:t xml:space="preserve">For non-urgent problems </w:t>
            </w:r>
            <w:r w:rsidR="00BD1681">
              <w:rPr>
                <w:sz w:val="24"/>
                <w:szCs w:val="24"/>
              </w:rPr>
              <w:t>advise</w:t>
            </w:r>
            <w:r w:rsidR="00B20E15">
              <w:rPr>
                <w:sz w:val="24"/>
                <w:szCs w:val="24"/>
              </w:rPr>
              <w:t xml:space="preserve"> </w:t>
            </w:r>
            <w:r w:rsidRPr="00AB42F7">
              <w:rPr>
                <w:sz w:val="24"/>
                <w:szCs w:val="24"/>
              </w:rPr>
              <w:t xml:space="preserve">patient to fill in an online </w:t>
            </w:r>
            <w:r w:rsidR="00BD1681">
              <w:rPr>
                <w:sz w:val="24"/>
                <w:szCs w:val="24"/>
              </w:rPr>
              <w:t>Accurx</w:t>
            </w:r>
            <w:r w:rsidR="00B20E15">
              <w:rPr>
                <w:sz w:val="24"/>
                <w:szCs w:val="24"/>
              </w:rPr>
              <w:t xml:space="preserve"> </w:t>
            </w:r>
            <w:r w:rsidRPr="00AB42F7">
              <w:rPr>
                <w:sz w:val="24"/>
                <w:szCs w:val="24"/>
              </w:rPr>
              <w:t>consultation</w:t>
            </w:r>
          </w:p>
          <w:p w14:paraId="1216FD2E" w14:textId="72FE8B86" w:rsidR="00C107E0" w:rsidRPr="00AB42F7" w:rsidRDefault="00C107E0" w:rsidP="00AB42F7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 patient about phoning </w:t>
            </w:r>
            <w:r w:rsidR="00967DBA">
              <w:rPr>
                <w:sz w:val="24"/>
                <w:szCs w:val="24"/>
              </w:rPr>
              <w:t xml:space="preserve">us or </w:t>
            </w:r>
            <w:r>
              <w:rPr>
                <w:sz w:val="24"/>
                <w:szCs w:val="24"/>
              </w:rPr>
              <w:t xml:space="preserve">111 </w:t>
            </w:r>
            <w:r w:rsidR="00967DBA">
              <w:rPr>
                <w:sz w:val="24"/>
                <w:szCs w:val="24"/>
              </w:rPr>
              <w:t xml:space="preserve">if becomes more unwell whilst awaiting their appointment </w:t>
            </w:r>
          </w:p>
        </w:tc>
      </w:tr>
      <w:bookmarkEnd w:id="0"/>
    </w:tbl>
    <w:p w14:paraId="55045B74" w14:textId="77777777" w:rsidR="00811FD7" w:rsidRPr="00811FD7" w:rsidRDefault="00811FD7" w:rsidP="00F509DF">
      <w:pPr>
        <w:jc w:val="center"/>
        <w:rPr>
          <w:color w:val="002060"/>
          <w:sz w:val="18"/>
          <w:szCs w:val="18"/>
        </w:rPr>
      </w:pPr>
    </w:p>
    <w:p w14:paraId="71E85F7F" w14:textId="3322B19B" w:rsidR="00CA67C6" w:rsidRPr="00F509DF" w:rsidRDefault="00924022" w:rsidP="00F509DF">
      <w:pPr>
        <w:jc w:val="center"/>
        <w:rPr>
          <w:color w:val="002060"/>
          <w:sz w:val="28"/>
          <w:szCs w:val="28"/>
          <w:u w:val="single"/>
        </w:rPr>
      </w:pPr>
      <w:r w:rsidRPr="00F509DF">
        <w:rPr>
          <w:color w:val="002060"/>
          <w:sz w:val="28"/>
          <w:szCs w:val="28"/>
        </w:rPr>
        <w:t>*</w:t>
      </w:r>
      <w:r w:rsidR="00633D9E" w:rsidRPr="00F509DF">
        <w:rPr>
          <w:color w:val="002060"/>
          <w:sz w:val="28"/>
          <w:szCs w:val="28"/>
        </w:rPr>
        <w:t>If in doubt- speak to your duty doctor/team</w:t>
      </w:r>
      <w:r w:rsidRPr="00F509DF">
        <w:rPr>
          <w:color w:val="002060"/>
          <w:sz w:val="28"/>
          <w:szCs w:val="28"/>
        </w:rPr>
        <w:t>*</w:t>
      </w:r>
    </w:p>
    <w:sectPr w:rsidR="00CA67C6" w:rsidRPr="00F509D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73414" w14:textId="77777777" w:rsidR="00740983" w:rsidRDefault="00740983" w:rsidP="00740983">
      <w:pPr>
        <w:spacing w:after="0" w:line="240" w:lineRule="auto"/>
      </w:pPr>
      <w:r>
        <w:separator/>
      </w:r>
    </w:p>
  </w:endnote>
  <w:endnote w:type="continuationSeparator" w:id="0">
    <w:p w14:paraId="31B9C864" w14:textId="77777777" w:rsidR="00740983" w:rsidRDefault="00740983" w:rsidP="0074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ECB1" w14:textId="04AFE3F8" w:rsidR="00740983" w:rsidRDefault="00740983" w:rsidP="00740983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Appointments. Version 1.</w:t>
    </w:r>
    <w:r w:rsidR="00F726BE">
      <w:rPr>
        <w:sz w:val="18"/>
        <w:szCs w:val="18"/>
      </w:rPr>
      <w:t>2</w:t>
    </w:r>
    <w:r>
      <w:rPr>
        <w:sz w:val="18"/>
        <w:szCs w:val="18"/>
      </w:rPr>
      <w:t xml:space="preserve">, </w:t>
    </w:r>
    <w:r w:rsidR="00F726BE">
      <w:rPr>
        <w:sz w:val="18"/>
        <w:szCs w:val="18"/>
      </w:rPr>
      <w:t>April</w:t>
    </w:r>
    <w:r>
      <w:rPr>
        <w:sz w:val="18"/>
        <w:szCs w:val="18"/>
      </w:rPr>
      <w:t xml:space="preserve"> 202</w:t>
    </w:r>
    <w:r w:rsidR="00F726BE">
      <w:rPr>
        <w:sz w:val="18"/>
        <w:szCs w:val="18"/>
      </w:rPr>
      <w:t>4</w:t>
    </w:r>
  </w:p>
  <w:p w14:paraId="78F5085B" w14:textId="37A1B5AB" w:rsidR="00740983" w:rsidRPr="00767C88" w:rsidRDefault="00740983" w:rsidP="00740983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Review Date: </w:t>
    </w:r>
    <w:r w:rsidR="00F726BE">
      <w:rPr>
        <w:sz w:val="18"/>
        <w:szCs w:val="18"/>
      </w:rPr>
      <w:t>April</w:t>
    </w:r>
    <w:r>
      <w:rPr>
        <w:sz w:val="18"/>
        <w:szCs w:val="18"/>
      </w:rPr>
      <w:t xml:space="preserve"> 202</w:t>
    </w:r>
    <w:r w:rsidR="00F726BE">
      <w:rPr>
        <w:sz w:val="18"/>
        <w:szCs w:val="18"/>
      </w:rPr>
      <w:t>5</w:t>
    </w:r>
  </w:p>
  <w:p w14:paraId="3972827F" w14:textId="77777777" w:rsidR="00740983" w:rsidRDefault="00740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6B3D" w14:textId="77777777" w:rsidR="00740983" w:rsidRDefault="00740983" w:rsidP="00740983">
      <w:pPr>
        <w:spacing w:after="0" w:line="240" w:lineRule="auto"/>
      </w:pPr>
      <w:r>
        <w:separator/>
      </w:r>
    </w:p>
  </w:footnote>
  <w:footnote w:type="continuationSeparator" w:id="0">
    <w:p w14:paraId="1DE62733" w14:textId="77777777" w:rsidR="00740983" w:rsidRDefault="00740983" w:rsidP="0074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3150" w14:textId="591F770C" w:rsidR="00740983" w:rsidRDefault="00740983">
    <w:pPr>
      <w:pStyle w:val="Header"/>
    </w:pPr>
    <w:r>
      <w:rPr>
        <w:b/>
        <w:bCs/>
        <w:caps/>
        <w:noProof/>
        <w:lang w:eastAsia="en-GB"/>
      </w:rPr>
      <w:drawing>
        <wp:anchor distT="0" distB="0" distL="114300" distR="114300" simplePos="0" relativeHeight="251659264" behindDoc="1" locked="0" layoutInCell="1" allowOverlap="1" wp14:anchorId="2726F1FC" wp14:editId="0AA3899B">
          <wp:simplePos x="0" y="0"/>
          <wp:positionH relativeFrom="column">
            <wp:posOffset>4324350</wp:posOffset>
          </wp:positionH>
          <wp:positionV relativeFrom="paragraph">
            <wp:posOffset>-305435</wp:posOffset>
          </wp:positionV>
          <wp:extent cx="2133600" cy="7048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ber Teaching logo A4 (small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C71"/>
    <w:multiLevelType w:val="hybridMultilevel"/>
    <w:tmpl w:val="80723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760C"/>
    <w:multiLevelType w:val="hybridMultilevel"/>
    <w:tmpl w:val="A41A0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13073"/>
    <w:multiLevelType w:val="hybridMultilevel"/>
    <w:tmpl w:val="AD66CE7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7173E6"/>
    <w:multiLevelType w:val="hybridMultilevel"/>
    <w:tmpl w:val="3DAA2B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B0CF1"/>
    <w:multiLevelType w:val="hybridMultilevel"/>
    <w:tmpl w:val="428EB8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5A0C4D"/>
    <w:multiLevelType w:val="hybridMultilevel"/>
    <w:tmpl w:val="2C40F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40FE8"/>
    <w:multiLevelType w:val="hybridMultilevel"/>
    <w:tmpl w:val="CE004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326C9"/>
    <w:multiLevelType w:val="hybridMultilevel"/>
    <w:tmpl w:val="43A457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40581"/>
    <w:multiLevelType w:val="hybridMultilevel"/>
    <w:tmpl w:val="9D16BD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179118">
    <w:abstractNumId w:val="6"/>
  </w:num>
  <w:num w:numId="2" w16cid:durableId="457918883">
    <w:abstractNumId w:val="4"/>
  </w:num>
  <w:num w:numId="3" w16cid:durableId="1226526454">
    <w:abstractNumId w:val="0"/>
  </w:num>
  <w:num w:numId="4" w16cid:durableId="1012531268">
    <w:abstractNumId w:val="1"/>
  </w:num>
  <w:num w:numId="5" w16cid:durableId="1691878366">
    <w:abstractNumId w:val="7"/>
  </w:num>
  <w:num w:numId="6" w16cid:durableId="554508093">
    <w:abstractNumId w:val="2"/>
  </w:num>
  <w:num w:numId="7" w16cid:durableId="2131387788">
    <w:abstractNumId w:val="3"/>
  </w:num>
  <w:num w:numId="8" w16cid:durableId="1175001146">
    <w:abstractNumId w:val="8"/>
  </w:num>
  <w:num w:numId="9" w16cid:durableId="455178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B6"/>
    <w:rsid w:val="00003F0A"/>
    <w:rsid w:val="000409B5"/>
    <w:rsid w:val="00043089"/>
    <w:rsid w:val="00053B24"/>
    <w:rsid w:val="000A595C"/>
    <w:rsid w:val="000B30D0"/>
    <w:rsid w:val="000B6F91"/>
    <w:rsid w:val="000E0F58"/>
    <w:rsid w:val="000F2568"/>
    <w:rsid w:val="001560D4"/>
    <w:rsid w:val="0016665C"/>
    <w:rsid w:val="00233C8E"/>
    <w:rsid w:val="00234AC2"/>
    <w:rsid w:val="002D419C"/>
    <w:rsid w:val="002D7B0E"/>
    <w:rsid w:val="002F0469"/>
    <w:rsid w:val="00302CB2"/>
    <w:rsid w:val="00363190"/>
    <w:rsid w:val="003B1293"/>
    <w:rsid w:val="003B54EF"/>
    <w:rsid w:val="003E4C08"/>
    <w:rsid w:val="003F5AB4"/>
    <w:rsid w:val="00417DF8"/>
    <w:rsid w:val="004C514C"/>
    <w:rsid w:val="004E6604"/>
    <w:rsid w:val="005765BB"/>
    <w:rsid w:val="005F7429"/>
    <w:rsid w:val="00633D9E"/>
    <w:rsid w:val="00665A85"/>
    <w:rsid w:val="006D4197"/>
    <w:rsid w:val="006F192B"/>
    <w:rsid w:val="00740983"/>
    <w:rsid w:val="00772185"/>
    <w:rsid w:val="00811FD7"/>
    <w:rsid w:val="00875833"/>
    <w:rsid w:val="0092310E"/>
    <w:rsid w:val="00924022"/>
    <w:rsid w:val="0095357D"/>
    <w:rsid w:val="00953FFD"/>
    <w:rsid w:val="00967DBA"/>
    <w:rsid w:val="009876F3"/>
    <w:rsid w:val="009D7014"/>
    <w:rsid w:val="00A01F91"/>
    <w:rsid w:val="00A945C6"/>
    <w:rsid w:val="00A957AC"/>
    <w:rsid w:val="00AB42F7"/>
    <w:rsid w:val="00AC30A2"/>
    <w:rsid w:val="00AE5C33"/>
    <w:rsid w:val="00AF7463"/>
    <w:rsid w:val="00B20E15"/>
    <w:rsid w:val="00B26CBA"/>
    <w:rsid w:val="00B71BBF"/>
    <w:rsid w:val="00BD1681"/>
    <w:rsid w:val="00BE34B8"/>
    <w:rsid w:val="00BF5000"/>
    <w:rsid w:val="00C01324"/>
    <w:rsid w:val="00C107E0"/>
    <w:rsid w:val="00C36506"/>
    <w:rsid w:val="00C4301A"/>
    <w:rsid w:val="00C74014"/>
    <w:rsid w:val="00C867C2"/>
    <w:rsid w:val="00C955ED"/>
    <w:rsid w:val="00CA67C6"/>
    <w:rsid w:val="00CE3738"/>
    <w:rsid w:val="00CF1227"/>
    <w:rsid w:val="00D03FF0"/>
    <w:rsid w:val="00D1750E"/>
    <w:rsid w:val="00D25FF2"/>
    <w:rsid w:val="00D47F46"/>
    <w:rsid w:val="00D75AB6"/>
    <w:rsid w:val="00DF6C0E"/>
    <w:rsid w:val="00E032C1"/>
    <w:rsid w:val="00E23CEF"/>
    <w:rsid w:val="00EC0225"/>
    <w:rsid w:val="00EC1988"/>
    <w:rsid w:val="00ED33D5"/>
    <w:rsid w:val="00EF621D"/>
    <w:rsid w:val="00F10023"/>
    <w:rsid w:val="00F37BD5"/>
    <w:rsid w:val="00F509DF"/>
    <w:rsid w:val="00F726BE"/>
    <w:rsid w:val="00FA36FA"/>
    <w:rsid w:val="00FB02FB"/>
    <w:rsid w:val="00FB515C"/>
    <w:rsid w:val="00FC6EED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8362A6F"/>
  <w15:chartTrackingRefBased/>
  <w15:docId w15:val="{3D96B650-5196-486B-84D1-5F1192FE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463"/>
    <w:pPr>
      <w:ind w:left="720"/>
      <w:contextualSpacing/>
    </w:pPr>
  </w:style>
  <w:style w:type="table" w:styleId="TableGrid">
    <w:name w:val="Table Grid"/>
    <w:basedOn w:val="TableNormal"/>
    <w:uiPriority w:val="59"/>
    <w:rsid w:val="00043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0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983"/>
  </w:style>
  <w:style w:type="paragraph" w:styleId="Footer">
    <w:name w:val="footer"/>
    <w:basedOn w:val="Normal"/>
    <w:link w:val="FooterChar"/>
    <w:uiPriority w:val="99"/>
    <w:unhideWhenUsed/>
    <w:rsid w:val="00740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983"/>
  </w:style>
  <w:style w:type="paragraph" w:styleId="Revision">
    <w:name w:val="Revision"/>
    <w:hidden/>
    <w:uiPriority w:val="99"/>
    <w:semiHidden/>
    <w:rsid w:val="000F25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HUSSAIN, Iqbal (FIELD HOUSE SURGERY, BRIDLINGTON)</dc:creator>
  <cp:keywords/>
  <dc:description/>
  <cp:lastModifiedBy>ERIKSSON, Sarah (HUMBER TEACHING NHS FOUNDATION TRUST)</cp:lastModifiedBy>
  <cp:revision>15</cp:revision>
  <cp:lastPrinted>2021-11-18T16:08:00Z</cp:lastPrinted>
  <dcterms:created xsi:type="dcterms:W3CDTF">2023-07-04T11:44:00Z</dcterms:created>
  <dcterms:modified xsi:type="dcterms:W3CDTF">2024-05-07T15:13:00Z</dcterms:modified>
</cp:coreProperties>
</file>